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082" w:rsidRPr="00F6107B" w:rsidRDefault="00CC4082" w:rsidP="00CC4082">
      <w:pPr>
        <w:jc w:val="center"/>
        <w:rPr>
          <w:b/>
          <w:sz w:val="28"/>
          <w:szCs w:val="28"/>
          <w:lang w:val="kk-KZ" w:eastAsia="ko-KR"/>
        </w:rPr>
      </w:pPr>
      <w:r w:rsidRPr="00F6107B">
        <w:rPr>
          <w:b/>
          <w:sz w:val="28"/>
          <w:szCs w:val="28"/>
          <w:lang w:val="kk-KZ" w:eastAsia="ko-KR"/>
        </w:rPr>
        <w:t>ӘЛ-ФАРАБИ АТЫНДАҒЫ ҚАЗАҚ ҰЛТТЫҚ УНИВЕРСИТЕТІ</w:t>
      </w:r>
    </w:p>
    <w:p w:rsidR="00CC4082" w:rsidRPr="00F6107B" w:rsidRDefault="00CC4082" w:rsidP="00CC4082">
      <w:pPr>
        <w:jc w:val="center"/>
        <w:rPr>
          <w:b/>
          <w:sz w:val="28"/>
          <w:szCs w:val="28"/>
          <w:lang w:val="kk-KZ"/>
        </w:rPr>
      </w:pPr>
      <w:r w:rsidRPr="00F6107B">
        <w:rPr>
          <w:b/>
          <w:sz w:val="28"/>
          <w:szCs w:val="28"/>
          <w:lang w:val="kk-KZ"/>
        </w:rPr>
        <w:t>Философия және саясаттану факультеті</w:t>
      </w:r>
    </w:p>
    <w:p w:rsidR="00CC4082" w:rsidRPr="00F6107B" w:rsidRDefault="00CC4082" w:rsidP="00CC4082">
      <w:pPr>
        <w:jc w:val="center"/>
        <w:rPr>
          <w:b/>
          <w:sz w:val="28"/>
          <w:szCs w:val="28"/>
          <w:lang w:val="kk-KZ"/>
        </w:rPr>
      </w:pPr>
      <w:r w:rsidRPr="00F6107B">
        <w:rPr>
          <w:b/>
          <w:sz w:val="28"/>
          <w:szCs w:val="28"/>
          <w:lang w:val="kk-KZ"/>
        </w:rPr>
        <w:t>Дінтану және мәдениеттану кафедрасы</w:t>
      </w:r>
    </w:p>
    <w:p w:rsidR="00CC4082" w:rsidRPr="00F6107B" w:rsidRDefault="00CC4082" w:rsidP="00CC4082">
      <w:pPr>
        <w:ind w:firstLine="720"/>
        <w:jc w:val="center"/>
        <w:rPr>
          <w:b/>
          <w:sz w:val="28"/>
          <w:szCs w:val="28"/>
          <w:lang w:val="kk-KZ"/>
        </w:rPr>
      </w:pPr>
    </w:p>
    <w:p w:rsidR="00CC4082" w:rsidRPr="00F6107B" w:rsidRDefault="00CC4082" w:rsidP="00CC4082">
      <w:pPr>
        <w:ind w:firstLine="720"/>
        <w:jc w:val="center"/>
        <w:rPr>
          <w:b/>
          <w:sz w:val="28"/>
          <w:szCs w:val="28"/>
          <w:lang w:val="kk-KZ"/>
        </w:rPr>
      </w:pPr>
    </w:p>
    <w:p w:rsidR="00CC4082" w:rsidRPr="00F6107B" w:rsidRDefault="00CC4082" w:rsidP="00CC4082">
      <w:pPr>
        <w:ind w:firstLine="720"/>
        <w:jc w:val="center"/>
        <w:rPr>
          <w:b/>
          <w:sz w:val="28"/>
          <w:szCs w:val="28"/>
          <w:lang w:val="kk-KZ"/>
        </w:rPr>
      </w:pPr>
    </w:p>
    <w:p w:rsidR="00CC4082" w:rsidRPr="00F6107B" w:rsidRDefault="00CC4082" w:rsidP="00CC4082">
      <w:pPr>
        <w:ind w:firstLine="720"/>
        <w:jc w:val="center"/>
        <w:rPr>
          <w:b/>
          <w:sz w:val="28"/>
          <w:szCs w:val="28"/>
          <w:lang w:val="kk-KZ"/>
        </w:rPr>
      </w:pPr>
    </w:p>
    <w:p w:rsidR="00CC4082" w:rsidRPr="00F6107B" w:rsidRDefault="00CC4082" w:rsidP="00CC4082">
      <w:pPr>
        <w:ind w:firstLine="720"/>
        <w:jc w:val="center"/>
        <w:rPr>
          <w:b/>
          <w:sz w:val="28"/>
          <w:szCs w:val="28"/>
          <w:lang w:val="kk-KZ"/>
        </w:rPr>
      </w:pPr>
    </w:p>
    <w:p w:rsidR="00CC4082" w:rsidRPr="00F6107B" w:rsidRDefault="00CC4082" w:rsidP="00CC4082">
      <w:pPr>
        <w:ind w:firstLine="720"/>
        <w:jc w:val="center"/>
        <w:rPr>
          <w:b/>
          <w:sz w:val="28"/>
          <w:szCs w:val="28"/>
          <w:lang w:val="kk-KZ"/>
        </w:rPr>
      </w:pPr>
    </w:p>
    <w:tbl>
      <w:tblPr>
        <w:tblW w:w="9782" w:type="dxa"/>
        <w:tblInd w:w="-176" w:type="dxa"/>
        <w:tblLayout w:type="fixed"/>
        <w:tblLook w:val="0000"/>
      </w:tblPr>
      <w:tblGrid>
        <w:gridCol w:w="4112"/>
        <w:gridCol w:w="5670"/>
      </w:tblGrid>
      <w:tr w:rsidR="00CC4082" w:rsidRPr="00F6107B" w:rsidTr="00602698">
        <w:tc>
          <w:tcPr>
            <w:tcW w:w="4112" w:type="dxa"/>
          </w:tcPr>
          <w:p w:rsidR="00CC4082" w:rsidRPr="00F6107B" w:rsidRDefault="00CC4082" w:rsidP="00602698">
            <w:pPr>
              <w:jc w:val="both"/>
              <w:rPr>
                <w:b/>
                <w:sz w:val="28"/>
                <w:szCs w:val="28"/>
                <w:lang w:val="kk-KZ"/>
              </w:rPr>
            </w:pPr>
          </w:p>
          <w:p w:rsidR="00CC4082" w:rsidRPr="00F6107B" w:rsidRDefault="00CC4082" w:rsidP="00602698">
            <w:pPr>
              <w:jc w:val="both"/>
              <w:rPr>
                <w:b/>
                <w:sz w:val="28"/>
                <w:szCs w:val="28"/>
                <w:lang w:val="kk-KZ"/>
              </w:rPr>
            </w:pPr>
          </w:p>
        </w:tc>
        <w:tc>
          <w:tcPr>
            <w:tcW w:w="5670" w:type="dxa"/>
          </w:tcPr>
          <w:p w:rsidR="00CC4082" w:rsidRPr="00F6107B" w:rsidRDefault="00CC4082" w:rsidP="00602698">
            <w:pPr>
              <w:jc w:val="center"/>
              <w:rPr>
                <w:sz w:val="28"/>
                <w:szCs w:val="28"/>
                <w:lang w:val="kk-KZ"/>
              </w:rPr>
            </w:pPr>
            <w:r w:rsidRPr="00F6107B">
              <w:rPr>
                <w:sz w:val="28"/>
                <w:szCs w:val="28"/>
                <w:lang w:val="kk-KZ"/>
              </w:rPr>
              <w:t>Философия және саясаттану факультетінің</w:t>
            </w:r>
          </w:p>
          <w:p w:rsidR="00CC4082" w:rsidRPr="00F6107B" w:rsidRDefault="00CC4082" w:rsidP="00602698">
            <w:pPr>
              <w:jc w:val="right"/>
              <w:rPr>
                <w:sz w:val="28"/>
                <w:szCs w:val="28"/>
                <w:lang w:val="kk-KZ"/>
              </w:rPr>
            </w:pPr>
            <w:r w:rsidRPr="00F6107B">
              <w:rPr>
                <w:sz w:val="28"/>
                <w:szCs w:val="28"/>
                <w:lang w:val="kk-KZ"/>
              </w:rPr>
              <w:t xml:space="preserve"> Ғылыми кеңесінде бекітілді</w:t>
            </w:r>
          </w:p>
          <w:p w:rsidR="00CC4082" w:rsidRPr="00F6107B" w:rsidRDefault="00CC4082" w:rsidP="00602698">
            <w:pPr>
              <w:jc w:val="right"/>
              <w:rPr>
                <w:sz w:val="28"/>
                <w:szCs w:val="28"/>
                <w:lang w:val="kk-KZ"/>
              </w:rPr>
            </w:pPr>
            <w:r w:rsidRPr="00F6107B">
              <w:rPr>
                <w:sz w:val="28"/>
                <w:szCs w:val="28"/>
                <w:lang w:val="kk-KZ"/>
              </w:rPr>
              <w:t xml:space="preserve">Факультет деканы_______Масалимова А.Р. </w:t>
            </w:r>
          </w:p>
          <w:p w:rsidR="00CC4082" w:rsidRPr="00F6107B" w:rsidRDefault="00CC4082" w:rsidP="00602698">
            <w:pPr>
              <w:jc w:val="right"/>
              <w:rPr>
                <w:sz w:val="28"/>
                <w:szCs w:val="28"/>
                <w:lang w:val="kk-KZ"/>
              </w:rPr>
            </w:pPr>
            <w:r w:rsidRPr="00F6107B">
              <w:rPr>
                <w:sz w:val="28"/>
                <w:szCs w:val="28"/>
                <w:lang w:val="kk-KZ"/>
              </w:rPr>
              <w:t>№   хаттама</w:t>
            </w:r>
            <w:r w:rsidRPr="00F6107B">
              <w:rPr>
                <w:b/>
                <w:sz w:val="28"/>
                <w:szCs w:val="28"/>
                <w:lang w:val="kk-KZ"/>
              </w:rPr>
              <w:t xml:space="preserve"> «</w:t>
            </w:r>
            <w:r w:rsidR="008E13E4" w:rsidRPr="00F6107B">
              <w:rPr>
                <w:sz w:val="28"/>
                <w:szCs w:val="28"/>
                <w:lang w:val="kk-KZ"/>
              </w:rPr>
              <w:t>29</w:t>
            </w:r>
            <w:r w:rsidRPr="00F6107B">
              <w:rPr>
                <w:sz w:val="28"/>
                <w:szCs w:val="28"/>
                <w:lang w:val="kk-KZ"/>
              </w:rPr>
              <w:t xml:space="preserve">» </w:t>
            </w:r>
            <w:r w:rsidR="008E13E4" w:rsidRPr="00F6107B">
              <w:rPr>
                <w:sz w:val="28"/>
                <w:szCs w:val="28"/>
                <w:lang w:val="kk-KZ"/>
              </w:rPr>
              <w:t xml:space="preserve">тамыз </w:t>
            </w:r>
            <w:r w:rsidRPr="00F6107B">
              <w:rPr>
                <w:sz w:val="28"/>
                <w:szCs w:val="28"/>
                <w:lang w:val="kk-KZ"/>
              </w:rPr>
              <w:t>2018 ж.</w:t>
            </w:r>
          </w:p>
          <w:p w:rsidR="00CC4082" w:rsidRPr="00F6107B" w:rsidRDefault="00CC4082" w:rsidP="00602698">
            <w:pPr>
              <w:jc w:val="right"/>
              <w:rPr>
                <w:sz w:val="28"/>
                <w:szCs w:val="28"/>
                <w:lang w:val="kk-KZ"/>
              </w:rPr>
            </w:pPr>
          </w:p>
        </w:tc>
      </w:tr>
    </w:tbl>
    <w:p w:rsidR="00CC4082" w:rsidRPr="00F6107B" w:rsidRDefault="00CC4082" w:rsidP="00CC4082">
      <w:pPr>
        <w:rPr>
          <w:b/>
          <w:sz w:val="28"/>
          <w:szCs w:val="28"/>
          <w:lang w:val="kk-KZ"/>
        </w:rPr>
      </w:pPr>
    </w:p>
    <w:p w:rsidR="00CC4082" w:rsidRPr="00F6107B" w:rsidRDefault="00CC4082" w:rsidP="00CC4082">
      <w:pPr>
        <w:rPr>
          <w:b/>
          <w:sz w:val="28"/>
          <w:szCs w:val="28"/>
          <w:lang w:val="kk-KZ"/>
        </w:rPr>
      </w:pPr>
    </w:p>
    <w:p w:rsidR="00CC4082" w:rsidRPr="00F6107B" w:rsidRDefault="00CC4082" w:rsidP="00CC4082">
      <w:pPr>
        <w:rPr>
          <w:sz w:val="28"/>
          <w:szCs w:val="28"/>
          <w:lang w:val="kk-KZ"/>
        </w:rPr>
      </w:pPr>
    </w:p>
    <w:p w:rsidR="00CC4082" w:rsidRPr="00F6107B" w:rsidRDefault="00CC4082" w:rsidP="00CC4082">
      <w:pPr>
        <w:pStyle w:val="1"/>
        <w:rPr>
          <w:szCs w:val="28"/>
          <w:lang w:val="kk-KZ"/>
        </w:rPr>
      </w:pPr>
      <w:r w:rsidRPr="00F6107B">
        <w:rPr>
          <w:szCs w:val="28"/>
          <w:lang w:val="kk-KZ"/>
        </w:rPr>
        <w:t>ПӘННІҢ ОҚУ-ӘДІСТЕМЕЛІК КЕШЕНІ</w:t>
      </w:r>
    </w:p>
    <w:p w:rsidR="00CC4082" w:rsidRPr="00F6107B" w:rsidRDefault="00CC4082" w:rsidP="00CC4082">
      <w:pPr>
        <w:pStyle w:val="3"/>
        <w:rPr>
          <w:b/>
          <w:sz w:val="28"/>
          <w:szCs w:val="28"/>
          <w:u w:val="none"/>
          <w:lang w:val="kk-KZ"/>
        </w:rPr>
      </w:pPr>
    </w:p>
    <w:p w:rsidR="00CC4082" w:rsidRPr="00F6107B" w:rsidRDefault="00CC4082" w:rsidP="00CC4082">
      <w:pPr>
        <w:pStyle w:val="3"/>
        <w:rPr>
          <w:b/>
          <w:sz w:val="28"/>
          <w:szCs w:val="28"/>
          <w:u w:val="none"/>
          <w:lang w:val="kk-KZ"/>
        </w:rPr>
      </w:pPr>
      <w:r w:rsidRPr="00F6107B">
        <w:rPr>
          <w:b/>
          <w:bCs/>
          <w:sz w:val="28"/>
          <w:szCs w:val="28"/>
          <w:u w:val="none"/>
          <w:lang w:val="kk-KZ"/>
        </w:rPr>
        <w:t>Қазақ ойшылдары дін туралы</w:t>
      </w: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r w:rsidRPr="00F6107B">
        <w:rPr>
          <w:sz w:val="28"/>
          <w:szCs w:val="28"/>
          <w:lang w:val="kk-KZ"/>
        </w:rPr>
        <w:t>Мамандық «5В020600 – Дінтану»</w:t>
      </w: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lang w:val="kk-KZ"/>
        </w:rPr>
      </w:pPr>
    </w:p>
    <w:p w:rsidR="00CC4082" w:rsidRPr="00F6107B" w:rsidRDefault="00CC4082" w:rsidP="00CC4082">
      <w:pPr>
        <w:jc w:val="center"/>
        <w:rPr>
          <w:sz w:val="28"/>
          <w:szCs w:val="28"/>
        </w:rPr>
      </w:pPr>
      <w:r w:rsidRPr="00F6107B">
        <w:rPr>
          <w:sz w:val="28"/>
          <w:szCs w:val="28"/>
          <w:lang w:val="kk-KZ"/>
        </w:rPr>
        <w:t xml:space="preserve">Курс – </w:t>
      </w:r>
      <w:r w:rsidR="008E13E4" w:rsidRPr="00F6107B">
        <w:rPr>
          <w:sz w:val="28"/>
          <w:szCs w:val="28"/>
        </w:rPr>
        <w:t>1</w:t>
      </w:r>
    </w:p>
    <w:p w:rsidR="00CC4082" w:rsidRPr="00F6107B" w:rsidRDefault="00CC4082" w:rsidP="00CC4082">
      <w:pPr>
        <w:jc w:val="center"/>
        <w:rPr>
          <w:sz w:val="28"/>
          <w:szCs w:val="28"/>
          <w:lang w:val="kk-KZ"/>
        </w:rPr>
      </w:pPr>
      <w:r w:rsidRPr="00F6107B">
        <w:rPr>
          <w:sz w:val="28"/>
          <w:szCs w:val="28"/>
        </w:rPr>
        <w:t xml:space="preserve">Семестр – </w:t>
      </w:r>
      <w:r w:rsidR="008E13E4" w:rsidRPr="00F6107B">
        <w:rPr>
          <w:sz w:val="28"/>
          <w:szCs w:val="28"/>
          <w:lang w:val="kk-KZ"/>
        </w:rPr>
        <w:t>2</w:t>
      </w:r>
    </w:p>
    <w:p w:rsidR="00CC4082" w:rsidRPr="00F6107B" w:rsidRDefault="00CC4082" w:rsidP="00CC4082">
      <w:pPr>
        <w:jc w:val="center"/>
        <w:rPr>
          <w:sz w:val="28"/>
          <w:szCs w:val="28"/>
          <w:lang w:val="kk-KZ"/>
        </w:rPr>
      </w:pPr>
      <w:r w:rsidRPr="00F6107B">
        <w:rPr>
          <w:sz w:val="28"/>
          <w:szCs w:val="28"/>
        </w:rPr>
        <w:t>Кредит саны – 3</w:t>
      </w:r>
    </w:p>
    <w:p w:rsidR="00CC4082" w:rsidRPr="00F6107B" w:rsidRDefault="00CC4082" w:rsidP="00CC4082">
      <w:pPr>
        <w:pStyle w:val="a4"/>
        <w:ind w:firstLine="0"/>
        <w:rPr>
          <w:b/>
          <w:szCs w:val="28"/>
        </w:rPr>
      </w:pPr>
    </w:p>
    <w:p w:rsidR="00CC4082" w:rsidRPr="00F6107B" w:rsidRDefault="00CC4082" w:rsidP="00CC4082">
      <w:pPr>
        <w:pStyle w:val="a4"/>
        <w:ind w:firstLine="0"/>
        <w:rPr>
          <w:b/>
          <w:szCs w:val="28"/>
          <w:lang w:val="kk-KZ"/>
        </w:rPr>
      </w:pPr>
    </w:p>
    <w:p w:rsidR="00CC4082" w:rsidRPr="00F6107B" w:rsidRDefault="00CC4082" w:rsidP="00CC4082">
      <w:pPr>
        <w:pStyle w:val="a4"/>
        <w:ind w:firstLine="0"/>
        <w:rPr>
          <w:b/>
          <w:szCs w:val="28"/>
          <w:lang w:val="kk-KZ"/>
        </w:rPr>
      </w:pPr>
    </w:p>
    <w:p w:rsidR="00CC4082" w:rsidRPr="00F6107B" w:rsidRDefault="00CC4082" w:rsidP="00CC4082">
      <w:pPr>
        <w:pStyle w:val="a4"/>
        <w:ind w:firstLine="0"/>
        <w:rPr>
          <w:b/>
          <w:szCs w:val="28"/>
          <w:lang w:val="kk-KZ"/>
        </w:rPr>
      </w:pPr>
    </w:p>
    <w:p w:rsidR="00CC4082" w:rsidRPr="00F6107B" w:rsidRDefault="00CC4082" w:rsidP="00CC4082">
      <w:pPr>
        <w:pStyle w:val="a4"/>
        <w:ind w:firstLine="0"/>
        <w:jc w:val="center"/>
        <w:rPr>
          <w:b/>
          <w:szCs w:val="28"/>
          <w:lang w:val="kk-KZ"/>
        </w:rPr>
      </w:pPr>
      <w:r w:rsidRPr="00F6107B">
        <w:rPr>
          <w:b/>
          <w:szCs w:val="28"/>
          <w:lang w:val="kk-KZ"/>
        </w:rPr>
        <w:t xml:space="preserve"> Алматы 2018 ж. </w:t>
      </w:r>
    </w:p>
    <w:p w:rsidR="00CC4082" w:rsidRPr="00F6107B" w:rsidRDefault="00CC4082" w:rsidP="00CC4082">
      <w:pPr>
        <w:ind w:firstLine="709"/>
        <w:jc w:val="both"/>
        <w:rPr>
          <w:sz w:val="28"/>
          <w:szCs w:val="28"/>
          <w:lang w:val="kk-KZ"/>
        </w:rPr>
      </w:pPr>
      <w:r w:rsidRPr="00F6107B">
        <w:rPr>
          <w:sz w:val="28"/>
          <w:szCs w:val="28"/>
          <w:lang w:val="kk-KZ"/>
        </w:rPr>
        <w:lastRenderedPageBreak/>
        <w:t>Пәннің оқу-әдістемелік кешенін дінтану және мәдениеттану кафедрасының аға оқытушысы Н.С. Әлтаева дайындаған.</w:t>
      </w:r>
    </w:p>
    <w:p w:rsidR="00CC4082" w:rsidRPr="00F6107B" w:rsidRDefault="00CC4082" w:rsidP="00CC4082">
      <w:pPr>
        <w:pStyle w:val="4"/>
        <w:spacing w:before="0"/>
        <w:ind w:firstLine="709"/>
        <w:jc w:val="both"/>
        <w:rPr>
          <w:rFonts w:ascii="Times New Roman" w:hAnsi="Times New Roman"/>
          <w:b w:val="0"/>
          <w:i/>
          <w:lang w:val="kk-KZ"/>
        </w:rPr>
      </w:pPr>
    </w:p>
    <w:p w:rsidR="00CC4082" w:rsidRPr="00F6107B" w:rsidRDefault="00CC4082" w:rsidP="00CC4082">
      <w:pPr>
        <w:ind w:firstLine="709"/>
        <w:jc w:val="both"/>
        <w:rPr>
          <w:sz w:val="28"/>
          <w:szCs w:val="28"/>
          <w:lang w:val="kk-KZ"/>
        </w:rPr>
      </w:pPr>
    </w:p>
    <w:p w:rsidR="00CC4082" w:rsidRPr="00F6107B" w:rsidRDefault="00CC4082" w:rsidP="00CC4082">
      <w:pPr>
        <w:ind w:firstLine="709"/>
        <w:jc w:val="both"/>
        <w:rPr>
          <w:sz w:val="28"/>
          <w:szCs w:val="28"/>
          <w:lang w:val="kk-KZ"/>
        </w:rPr>
      </w:pPr>
      <w:r w:rsidRPr="00F6107B">
        <w:rPr>
          <w:sz w:val="28"/>
          <w:szCs w:val="28"/>
          <w:lang w:val="kk-KZ"/>
        </w:rPr>
        <w:t>5В060200 – Дінтану мамандығының оқу жұмыс бағдарламасы негізінде.</w:t>
      </w:r>
    </w:p>
    <w:p w:rsidR="00CC4082" w:rsidRPr="00F6107B" w:rsidRDefault="00CC4082" w:rsidP="00CC4082">
      <w:pPr>
        <w:pStyle w:val="3"/>
        <w:ind w:firstLine="709"/>
        <w:jc w:val="both"/>
        <w:rPr>
          <w:b/>
          <w:sz w:val="28"/>
          <w:szCs w:val="28"/>
          <w:lang w:val="kk-KZ"/>
        </w:rPr>
      </w:pPr>
    </w:p>
    <w:p w:rsidR="00CC4082" w:rsidRPr="00F6107B" w:rsidRDefault="00CC4082" w:rsidP="00CC4082">
      <w:pPr>
        <w:pStyle w:val="a4"/>
        <w:ind w:firstLine="709"/>
        <w:rPr>
          <w:szCs w:val="28"/>
          <w:lang w:val="kk-KZ"/>
        </w:rPr>
      </w:pPr>
    </w:p>
    <w:p w:rsidR="00CC4082" w:rsidRPr="00F6107B" w:rsidRDefault="00CC4082" w:rsidP="00CC4082">
      <w:pPr>
        <w:pStyle w:val="a4"/>
        <w:ind w:firstLine="709"/>
        <w:rPr>
          <w:szCs w:val="28"/>
          <w:lang w:val="kk-KZ"/>
        </w:rPr>
      </w:pPr>
    </w:p>
    <w:p w:rsidR="00CC4082" w:rsidRPr="00F6107B" w:rsidRDefault="00CC4082" w:rsidP="00CC4082">
      <w:pPr>
        <w:pStyle w:val="a4"/>
        <w:ind w:firstLine="709"/>
        <w:rPr>
          <w:szCs w:val="28"/>
          <w:lang w:val="kk-KZ"/>
        </w:rPr>
      </w:pPr>
    </w:p>
    <w:p w:rsidR="00CC4082" w:rsidRPr="00F6107B" w:rsidRDefault="00CC4082" w:rsidP="00CC4082">
      <w:pPr>
        <w:pStyle w:val="a4"/>
        <w:ind w:firstLine="709"/>
        <w:rPr>
          <w:szCs w:val="28"/>
          <w:lang w:val="kk-KZ"/>
        </w:rPr>
      </w:pPr>
    </w:p>
    <w:p w:rsidR="00CC4082" w:rsidRPr="00F6107B" w:rsidRDefault="00CC4082" w:rsidP="00CC4082">
      <w:pPr>
        <w:pStyle w:val="a4"/>
        <w:ind w:firstLine="709"/>
        <w:rPr>
          <w:szCs w:val="28"/>
          <w:lang w:val="kk-KZ"/>
        </w:rPr>
      </w:pPr>
      <w:r w:rsidRPr="00F6107B">
        <w:rPr>
          <w:szCs w:val="28"/>
          <w:lang w:val="kk-KZ"/>
        </w:rPr>
        <w:t xml:space="preserve">Дінтану және мәдениеттану кафедрасының мәжілісінде қаралып ұсынылды. </w:t>
      </w:r>
    </w:p>
    <w:p w:rsidR="00CC4082" w:rsidRPr="00F6107B" w:rsidRDefault="008E13E4" w:rsidP="00CC4082">
      <w:pPr>
        <w:pStyle w:val="a4"/>
        <w:ind w:firstLine="709"/>
        <w:rPr>
          <w:szCs w:val="28"/>
          <w:lang w:val="kk-KZ"/>
        </w:rPr>
      </w:pPr>
      <w:r w:rsidRPr="00F6107B">
        <w:rPr>
          <w:szCs w:val="28"/>
          <w:lang w:val="kk-KZ"/>
        </w:rPr>
        <w:t>«24» тамыз 2018 ж., хаттама № 1</w:t>
      </w:r>
    </w:p>
    <w:p w:rsidR="00CC4082" w:rsidRPr="00F6107B" w:rsidRDefault="00CC4082" w:rsidP="00CC4082">
      <w:pPr>
        <w:ind w:firstLine="720"/>
        <w:jc w:val="both"/>
        <w:rPr>
          <w:sz w:val="28"/>
          <w:szCs w:val="28"/>
          <w:lang w:val="kk-KZ"/>
        </w:rPr>
      </w:pPr>
    </w:p>
    <w:p w:rsidR="00CC4082" w:rsidRPr="00F6107B" w:rsidRDefault="00CC4082" w:rsidP="00CC4082">
      <w:pPr>
        <w:ind w:firstLine="720"/>
        <w:jc w:val="both"/>
        <w:rPr>
          <w:sz w:val="28"/>
          <w:szCs w:val="28"/>
          <w:lang w:val="kk-KZ"/>
        </w:rPr>
      </w:pPr>
    </w:p>
    <w:p w:rsidR="00CC4082" w:rsidRPr="00F6107B" w:rsidRDefault="00CC4082" w:rsidP="00CC4082">
      <w:pPr>
        <w:jc w:val="both"/>
        <w:rPr>
          <w:sz w:val="28"/>
          <w:szCs w:val="28"/>
          <w:lang w:val="kk-KZ"/>
        </w:rPr>
      </w:pPr>
      <w:r w:rsidRPr="00F6107B">
        <w:rPr>
          <w:sz w:val="28"/>
          <w:szCs w:val="28"/>
          <w:lang w:val="kk-KZ"/>
        </w:rPr>
        <w:t xml:space="preserve">Кафедра меңгерушісі  ________________  А.Д. Құрманалиева </w:t>
      </w:r>
    </w:p>
    <w:p w:rsidR="00CC4082" w:rsidRPr="00F6107B" w:rsidRDefault="00CC4082" w:rsidP="00CC4082">
      <w:pPr>
        <w:ind w:firstLine="720"/>
        <w:jc w:val="both"/>
        <w:rPr>
          <w:sz w:val="28"/>
          <w:szCs w:val="28"/>
          <w:lang w:val="kk-KZ"/>
        </w:rPr>
      </w:pPr>
      <w:r w:rsidRPr="00F6107B">
        <w:rPr>
          <w:sz w:val="28"/>
          <w:szCs w:val="28"/>
          <w:lang w:val="kk-KZ"/>
        </w:rPr>
        <w:t xml:space="preserve">                                            </w:t>
      </w:r>
    </w:p>
    <w:p w:rsidR="00CC4082" w:rsidRPr="00F6107B" w:rsidRDefault="00CC4082" w:rsidP="00CC4082">
      <w:pPr>
        <w:pStyle w:val="a4"/>
        <w:ind w:firstLine="540"/>
        <w:rPr>
          <w:szCs w:val="28"/>
          <w:lang w:val="kk-KZ"/>
        </w:rPr>
      </w:pPr>
    </w:p>
    <w:p w:rsidR="00CC4082" w:rsidRPr="00F6107B" w:rsidRDefault="00CC4082" w:rsidP="00CC4082">
      <w:pPr>
        <w:pStyle w:val="3"/>
        <w:ind w:firstLine="540"/>
        <w:jc w:val="both"/>
        <w:rPr>
          <w:sz w:val="28"/>
          <w:szCs w:val="28"/>
          <w:lang w:val="kk-KZ"/>
        </w:rPr>
      </w:pPr>
    </w:p>
    <w:p w:rsidR="00CC4082" w:rsidRPr="00F6107B" w:rsidRDefault="00CC4082" w:rsidP="00CC4082">
      <w:pPr>
        <w:pStyle w:val="3"/>
        <w:ind w:firstLine="540"/>
        <w:jc w:val="both"/>
        <w:rPr>
          <w:sz w:val="28"/>
          <w:szCs w:val="28"/>
          <w:lang w:val="kk-KZ"/>
        </w:rPr>
      </w:pPr>
    </w:p>
    <w:p w:rsidR="00CC4082" w:rsidRPr="00F6107B" w:rsidRDefault="00CC4082" w:rsidP="00CC4082">
      <w:pPr>
        <w:pStyle w:val="3"/>
        <w:ind w:firstLine="540"/>
        <w:jc w:val="both"/>
        <w:rPr>
          <w:sz w:val="28"/>
          <w:szCs w:val="28"/>
          <w:lang w:val="kk-KZ"/>
        </w:rPr>
      </w:pPr>
    </w:p>
    <w:p w:rsidR="00CC4082" w:rsidRPr="00F6107B" w:rsidRDefault="00CC4082" w:rsidP="00CC4082">
      <w:pPr>
        <w:pStyle w:val="3"/>
        <w:ind w:firstLine="540"/>
        <w:jc w:val="both"/>
        <w:rPr>
          <w:sz w:val="28"/>
          <w:szCs w:val="28"/>
          <w:lang w:val="kk-KZ"/>
        </w:rPr>
      </w:pPr>
    </w:p>
    <w:p w:rsidR="00CC4082" w:rsidRPr="00F6107B" w:rsidRDefault="00CC4082" w:rsidP="00CC4082">
      <w:pPr>
        <w:pStyle w:val="3"/>
        <w:ind w:firstLine="540"/>
        <w:jc w:val="both"/>
        <w:rPr>
          <w:sz w:val="28"/>
          <w:szCs w:val="28"/>
          <w:lang w:val="kk-KZ"/>
        </w:rPr>
      </w:pPr>
    </w:p>
    <w:p w:rsidR="00CC4082" w:rsidRPr="00F6107B" w:rsidRDefault="00CC4082" w:rsidP="00CC4082">
      <w:pPr>
        <w:pStyle w:val="3"/>
        <w:jc w:val="both"/>
        <w:rPr>
          <w:sz w:val="28"/>
          <w:szCs w:val="28"/>
          <w:u w:val="none"/>
          <w:lang w:val="kk-KZ"/>
        </w:rPr>
      </w:pPr>
      <w:r w:rsidRPr="00F6107B">
        <w:rPr>
          <w:sz w:val="28"/>
          <w:szCs w:val="28"/>
          <w:u w:val="none"/>
          <w:lang w:val="kk-KZ"/>
        </w:rPr>
        <w:t>Факультеттің әдістемелік (бюро) кеңесінде  ұсынылды.</w:t>
      </w:r>
    </w:p>
    <w:p w:rsidR="00CC4082" w:rsidRPr="00F6107B" w:rsidRDefault="008E13E4" w:rsidP="00CC4082">
      <w:pPr>
        <w:pStyle w:val="3"/>
        <w:jc w:val="both"/>
        <w:rPr>
          <w:sz w:val="28"/>
          <w:szCs w:val="28"/>
          <w:u w:val="none"/>
          <w:lang w:val="kk-KZ"/>
        </w:rPr>
      </w:pPr>
      <w:r w:rsidRPr="00F6107B">
        <w:rPr>
          <w:sz w:val="28"/>
          <w:szCs w:val="28"/>
          <w:u w:val="none"/>
          <w:lang w:val="kk-KZ"/>
        </w:rPr>
        <w:t>«29» тамыз 2018 ж.,  хаттама № 1</w:t>
      </w:r>
    </w:p>
    <w:p w:rsidR="00CC4082" w:rsidRPr="00F6107B" w:rsidRDefault="00CC4082" w:rsidP="00CC4082">
      <w:pPr>
        <w:ind w:firstLine="709"/>
        <w:jc w:val="both"/>
        <w:rPr>
          <w:sz w:val="28"/>
          <w:szCs w:val="28"/>
          <w:lang w:val="kk-KZ"/>
        </w:rPr>
      </w:pPr>
    </w:p>
    <w:p w:rsidR="00CC4082" w:rsidRPr="00F6107B" w:rsidRDefault="00CC4082" w:rsidP="00CC4082">
      <w:pPr>
        <w:ind w:firstLine="709"/>
        <w:jc w:val="both"/>
        <w:rPr>
          <w:sz w:val="28"/>
          <w:szCs w:val="28"/>
          <w:lang w:val="kk-KZ"/>
        </w:rPr>
      </w:pPr>
      <w:r w:rsidRPr="00F6107B">
        <w:rPr>
          <w:sz w:val="28"/>
          <w:szCs w:val="28"/>
          <w:lang w:val="kk-KZ"/>
        </w:rPr>
        <w:t>Төрайымы________________________ Жұбаназарова Н.С.</w:t>
      </w:r>
    </w:p>
    <w:p w:rsidR="00CC4082" w:rsidRPr="00F6107B" w:rsidRDefault="00CC4082" w:rsidP="00CC4082">
      <w:pPr>
        <w:ind w:firstLine="709"/>
        <w:jc w:val="both"/>
        <w:rPr>
          <w:sz w:val="28"/>
          <w:szCs w:val="28"/>
          <w:lang w:val="kk-KZ"/>
        </w:rPr>
      </w:pPr>
    </w:p>
    <w:p w:rsidR="00CC4082" w:rsidRPr="00F6107B" w:rsidRDefault="00CC4082" w:rsidP="00CC4082">
      <w:pPr>
        <w:ind w:firstLine="709"/>
        <w:jc w:val="both"/>
        <w:rPr>
          <w:sz w:val="28"/>
          <w:szCs w:val="28"/>
          <w:lang w:val="kk-KZ"/>
        </w:rPr>
      </w:pPr>
    </w:p>
    <w:p w:rsidR="00CC4082" w:rsidRPr="00F6107B" w:rsidRDefault="00CC4082" w:rsidP="00CC4082">
      <w:pPr>
        <w:ind w:firstLine="709"/>
        <w:jc w:val="both"/>
        <w:rPr>
          <w:sz w:val="28"/>
          <w:szCs w:val="28"/>
          <w:lang w:val="kk-KZ"/>
        </w:rPr>
      </w:pPr>
    </w:p>
    <w:p w:rsidR="00CC4082" w:rsidRPr="00F6107B" w:rsidRDefault="00CC4082" w:rsidP="00CC4082">
      <w:pPr>
        <w:rPr>
          <w:sz w:val="28"/>
          <w:szCs w:val="28"/>
          <w:lang w:val="kk-KZ"/>
        </w:rPr>
      </w:pPr>
    </w:p>
    <w:p w:rsidR="00CC4082" w:rsidRPr="00F6107B" w:rsidRDefault="00CC4082" w:rsidP="00CC4082">
      <w:pPr>
        <w:rPr>
          <w:sz w:val="28"/>
          <w:szCs w:val="28"/>
          <w:lang w:val="kk-KZ"/>
        </w:rPr>
      </w:pPr>
    </w:p>
    <w:p w:rsidR="00CC4082" w:rsidRPr="00F6107B" w:rsidRDefault="00CC4082" w:rsidP="00CC4082">
      <w:pPr>
        <w:rPr>
          <w:sz w:val="28"/>
          <w:szCs w:val="28"/>
          <w:lang w:val="kk-KZ"/>
        </w:rPr>
      </w:pPr>
    </w:p>
    <w:p w:rsidR="00CC4082" w:rsidRPr="00F6107B" w:rsidRDefault="00CC4082" w:rsidP="00CC4082">
      <w:pPr>
        <w:rPr>
          <w:sz w:val="28"/>
          <w:szCs w:val="28"/>
          <w:lang w:val="kk-KZ"/>
        </w:rPr>
      </w:pPr>
    </w:p>
    <w:p w:rsidR="00CC4082" w:rsidRPr="00F6107B" w:rsidRDefault="00CC4082" w:rsidP="00CC4082">
      <w:pPr>
        <w:rPr>
          <w:sz w:val="28"/>
          <w:szCs w:val="28"/>
          <w:lang w:val="kk-KZ"/>
        </w:rPr>
      </w:pPr>
    </w:p>
    <w:p w:rsidR="00CC4082" w:rsidRPr="00F6107B" w:rsidRDefault="00CC4082" w:rsidP="00CC4082">
      <w:pPr>
        <w:rPr>
          <w:sz w:val="28"/>
          <w:szCs w:val="28"/>
          <w:lang w:val="kk-KZ"/>
        </w:rPr>
      </w:pPr>
    </w:p>
    <w:p w:rsidR="00CC4082" w:rsidRPr="00F6107B" w:rsidRDefault="00CC4082" w:rsidP="00CC4082">
      <w:pPr>
        <w:rPr>
          <w:sz w:val="28"/>
          <w:szCs w:val="28"/>
          <w:lang w:val="kk-KZ"/>
        </w:rPr>
      </w:pPr>
    </w:p>
    <w:p w:rsidR="00CC4082" w:rsidRPr="00F6107B" w:rsidRDefault="00CC4082" w:rsidP="00CC4082">
      <w:pPr>
        <w:tabs>
          <w:tab w:val="left" w:pos="1250"/>
        </w:tabs>
        <w:jc w:val="center"/>
        <w:rPr>
          <w:b/>
          <w:sz w:val="28"/>
          <w:szCs w:val="28"/>
          <w:lang w:val="kk-KZ"/>
        </w:rPr>
      </w:pPr>
    </w:p>
    <w:p w:rsidR="00CC4082" w:rsidRPr="00F6107B" w:rsidRDefault="00CC4082" w:rsidP="00CC4082">
      <w:pPr>
        <w:jc w:val="center"/>
        <w:rPr>
          <w:b/>
          <w:sz w:val="28"/>
          <w:szCs w:val="28"/>
          <w:lang w:val="kk-KZ"/>
        </w:rPr>
      </w:pPr>
    </w:p>
    <w:p w:rsidR="00CC4082" w:rsidRPr="00F6107B" w:rsidRDefault="00CC4082" w:rsidP="00CC4082">
      <w:pPr>
        <w:jc w:val="center"/>
        <w:rPr>
          <w:b/>
          <w:sz w:val="28"/>
          <w:szCs w:val="28"/>
          <w:lang w:val="kk-KZ"/>
        </w:rPr>
      </w:pPr>
    </w:p>
    <w:p w:rsidR="00CC4082" w:rsidRPr="00F6107B" w:rsidRDefault="00CC4082" w:rsidP="00CC4082">
      <w:pPr>
        <w:rPr>
          <w:b/>
          <w:sz w:val="28"/>
          <w:szCs w:val="28"/>
          <w:lang w:val="kk-KZ"/>
        </w:rPr>
      </w:pPr>
    </w:p>
    <w:p w:rsidR="00CC4082" w:rsidRPr="00F6107B" w:rsidRDefault="00CC4082" w:rsidP="00CC4082">
      <w:pPr>
        <w:rPr>
          <w:b/>
          <w:sz w:val="28"/>
          <w:szCs w:val="28"/>
          <w:lang w:val="kk-KZ"/>
        </w:rPr>
      </w:pPr>
    </w:p>
    <w:p w:rsidR="00CC4082" w:rsidRPr="00F6107B" w:rsidRDefault="00CC4082" w:rsidP="00CC4082">
      <w:pPr>
        <w:rPr>
          <w:b/>
          <w:sz w:val="28"/>
          <w:szCs w:val="28"/>
          <w:lang w:val="kk-KZ"/>
        </w:rPr>
      </w:pPr>
    </w:p>
    <w:p w:rsidR="00CC4082" w:rsidRPr="00F6107B" w:rsidRDefault="00CC4082" w:rsidP="00CC4082">
      <w:pPr>
        <w:rPr>
          <w:sz w:val="28"/>
          <w:szCs w:val="28"/>
          <w:lang w:val="kk-KZ"/>
        </w:rPr>
      </w:pPr>
      <w:r w:rsidRPr="00F6107B">
        <w:rPr>
          <w:sz w:val="28"/>
          <w:szCs w:val="28"/>
          <w:lang w:val="kk-KZ"/>
        </w:rPr>
        <w:t xml:space="preserve">                                                               </w:t>
      </w:r>
    </w:p>
    <w:p w:rsidR="00CC4082" w:rsidRPr="00F6107B" w:rsidRDefault="00CC4082" w:rsidP="00CC4082">
      <w:pPr>
        <w:ind w:firstLine="709"/>
        <w:jc w:val="center"/>
        <w:rPr>
          <w:b/>
          <w:sz w:val="28"/>
          <w:szCs w:val="28"/>
          <w:lang w:val="kk-KZ"/>
        </w:rPr>
      </w:pPr>
      <w:r w:rsidRPr="00F6107B">
        <w:rPr>
          <w:b/>
          <w:sz w:val="28"/>
          <w:szCs w:val="28"/>
          <w:lang w:val="kk-KZ"/>
        </w:rPr>
        <w:lastRenderedPageBreak/>
        <w:t>Алғы сөз</w:t>
      </w:r>
    </w:p>
    <w:p w:rsidR="00CC4082" w:rsidRPr="00F6107B" w:rsidRDefault="00CC4082" w:rsidP="00CC4082">
      <w:pPr>
        <w:ind w:firstLine="709"/>
        <w:jc w:val="both"/>
        <w:rPr>
          <w:b/>
          <w:sz w:val="28"/>
          <w:szCs w:val="28"/>
          <w:lang w:val="kk-KZ"/>
        </w:rPr>
      </w:pPr>
    </w:p>
    <w:p w:rsidR="00F6107B" w:rsidRPr="00F6107B" w:rsidRDefault="00CC4082" w:rsidP="00F6107B">
      <w:pPr>
        <w:pStyle w:val="a8"/>
        <w:spacing w:before="0" w:beforeAutospacing="0" w:after="0" w:afterAutospacing="0"/>
        <w:ind w:firstLine="709"/>
        <w:jc w:val="both"/>
        <w:rPr>
          <w:color w:val="000000"/>
          <w:sz w:val="28"/>
          <w:szCs w:val="28"/>
          <w:lang w:val="kk-KZ"/>
        </w:rPr>
      </w:pPr>
      <w:proofErr w:type="spellStart"/>
      <w:r w:rsidRPr="00F6107B">
        <w:rPr>
          <w:b/>
          <w:sz w:val="28"/>
          <w:szCs w:val="28"/>
          <w:lang w:val="uk-UA"/>
        </w:rPr>
        <w:t>Курстың</w:t>
      </w:r>
      <w:proofErr w:type="spellEnd"/>
      <w:r w:rsidRPr="00F6107B">
        <w:rPr>
          <w:b/>
          <w:sz w:val="28"/>
          <w:szCs w:val="28"/>
          <w:lang w:val="uk-UA"/>
        </w:rPr>
        <w:t xml:space="preserve"> </w:t>
      </w:r>
      <w:proofErr w:type="spellStart"/>
      <w:r w:rsidR="00E32A13" w:rsidRPr="00F6107B">
        <w:rPr>
          <w:b/>
          <w:sz w:val="28"/>
          <w:szCs w:val="28"/>
          <w:lang w:val="uk-UA"/>
        </w:rPr>
        <w:t>мақсаты</w:t>
      </w:r>
      <w:proofErr w:type="spellEnd"/>
      <w:r w:rsidR="00012064" w:rsidRPr="00F6107B">
        <w:rPr>
          <w:b/>
          <w:sz w:val="28"/>
          <w:szCs w:val="28"/>
          <w:lang w:val="uk-UA"/>
        </w:rPr>
        <w:t xml:space="preserve"> - </w:t>
      </w:r>
      <w:r w:rsidR="00F6107B" w:rsidRPr="00F6107B">
        <w:rPr>
          <w:sz w:val="28"/>
          <w:szCs w:val="28"/>
          <w:lang w:val="uk-UA"/>
        </w:rPr>
        <w:t>қ</w:t>
      </w:r>
      <w:r w:rsidR="00E32A13" w:rsidRPr="00F6107B">
        <w:rPr>
          <w:color w:val="000000"/>
          <w:sz w:val="28"/>
          <w:szCs w:val="28"/>
          <w:lang w:val="kk-KZ"/>
        </w:rPr>
        <w:t>азақ топырағынан шыққан ортағасырлық ғұламалар мен хандық кезеңдегі жыраулар поэзиясы, зар з</w:t>
      </w:r>
      <w:r w:rsidR="00012064" w:rsidRPr="00F6107B">
        <w:rPr>
          <w:color w:val="000000"/>
          <w:sz w:val="28"/>
          <w:szCs w:val="28"/>
          <w:lang w:val="kk-KZ"/>
        </w:rPr>
        <w:t xml:space="preserve">аман ақындары мен соңғы ғасырдағы </w:t>
      </w:r>
      <w:r w:rsidR="00E32A13" w:rsidRPr="00F6107B">
        <w:rPr>
          <w:color w:val="000000"/>
          <w:sz w:val="28"/>
          <w:szCs w:val="28"/>
          <w:lang w:val="kk-KZ"/>
        </w:rPr>
        <w:t>ойшылдардың шығармаларындағы діни көріністерді қарастыру.</w:t>
      </w:r>
      <w:r w:rsidR="00F6107B" w:rsidRPr="00F6107B">
        <w:rPr>
          <w:color w:val="000000"/>
          <w:sz w:val="28"/>
          <w:szCs w:val="28"/>
          <w:lang w:val="kk-KZ"/>
        </w:rPr>
        <w:t xml:space="preserve"> </w:t>
      </w:r>
      <w:r w:rsidR="00E32A13" w:rsidRPr="00F6107B">
        <w:rPr>
          <w:color w:val="000000"/>
          <w:sz w:val="28"/>
          <w:szCs w:val="28"/>
          <w:lang w:val="kk-KZ"/>
        </w:rPr>
        <w:t>Қазақстанда исламның таралуының басталуы.  </w:t>
      </w:r>
      <w:r w:rsidR="002315C5" w:rsidRPr="00F6107B">
        <w:rPr>
          <w:color w:val="000000"/>
          <w:sz w:val="28"/>
          <w:szCs w:val="28"/>
          <w:lang w:val="kk-KZ"/>
        </w:rPr>
        <w:t>Қазақстанның тарихы мен мәдениеті көп ғасырлар бойы ислам дінімен байланыса дамып келеді. Ислам діні қазақ халқының өзіндік руханияты мен мәдениетінің қалыптасуындағы негізгі қайнарлардың бірі. Қазақ халқының арғы тегі болып есептелетін көне түркілер исламның қалыптасуы мен көптеген жетістіктеріне өз үлестерін қосты. Орталық Азия мен Қазақстанға исламның енуі VII-VIII ғасырларға жатқызылады.</w:t>
      </w:r>
      <w:r w:rsidR="00F6107B" w:rsidRPr="00F6107B">
        <w:rPr>
          <w:color w:val="000000"/>
          <w:sz w:val="28"/>
          <w:szCs w:val="28"/>
          <w:lang w:val="kk-KZ"/>
        </w:rPr>
        <w:t xml:space="preserve"> </w:t>
      </w:r>
      <w:r w:rsidR="002315C5" w:rsidRPr="00F6107B">
        <w:rPr>
          <w:color w:val="000000"/>
          <w:sz w:val="28"/>
          <w:szCs w:val="28"/>
          <w:lang w:val="kk-KZ"/>
        </w:rPr>
        <w:t> </w:t>
      </w:r>
    </w:p>
    <w:p w:rsidR="0034323C" w:rsidRPr="00F6107B" w:rsidRDefault="0034323C" w:rsidP="00F6107B">
      <w:pPr>
        <w:pStyle w:val="a6"/>
        <w:spacing w:after="0" w:line="240" w:lineRule="auto"/>
        <w:ind w:firstLine="709"/>
        <w:jc w:val="both"/>
        <w:rPr>
          <w:rFonts w:ascii="Times New Roman" w:hAnsi="Times New Roman"/>
          <w:sz w:val="28"/>
          <w:szCs w:val="28"/>
          <w:lang w:val="kk-KZ"/>
        </w:rPr>
      </w:pPr>
      <w:r w:rsidRPr="00F6107B">
        <w:rPr>
          <w:rFonts w:ascii="Times New Roman" w:hAnsi="Times New Roman"/>
          <w:b/>
          <w:sz w:val="28"/>
          <w:szCs w:val="28"/>
          <w:lang w:val="kk-KZ"/>
        </w:rPr>
        <w:t>Курстың міндеттері</w:t>
      </w:r>
      <w:r w:rsidRPr="00F6107B">
        <w:rPr>
          <w:rFonts w:ascii="Times New Roman" w:hAnsi="Times New Roman"/>
          <w:sz w:val="28"/>
          <w:szCs w:val="28"/>
          <w:lang w:val="kk-KZ"/>
        </w:rPr>
        <w:t>:</w:t>
      </w:r>
    </w:p>
    <w:p w:rsidR="0034323C" w:rsidRPr="00F6107B" w:rsidRDefault="00F6107B" w:rsidP="00F6107B">
      <w:pPr>
        <w:widowControl w:val="0"/>
        <w:numPr>
          <w:ilvl w:val="0"/>
          <w:numId w:val="2"/>
        </w:numPr>
        <w:shd w:val="clear" w:color="auto" w:fill="FFFFFF"/>
        <w:tabs>
          <w:tab w:val="left" w:pos="540"/>
        </w:tabs>
        <w:autoSpaceDE w:val="0"/>
        <w:autoSpaceDN w:val="0"/>
        <w:adjustRightInd w:val="0"/>
        <w:ind w:left="0" w:firstLine="709"/>
        <w:jc w:val="both"/>
        <w:rPr>
          <w:sz w:val="28"/>
          <w:szCs w:val="28"/>
          <w:lang w:val="kk-KZ"/>
        </w:rPr>
      </w:pPr>
      <w:r w:rsidRPr="00F6107B">
        <w:rPr>
          <w:spacing w:val="-2"/>
          <w:sz w:val="28"/>
          <w:szCs w:val="28"/>
          <w:lang w:val="kk-KZ"/>
        </w:rPr>
        <w:t>Қазақ ойшылдарының дін туралы көзқарастарының</w:t>
      </w:r>
      <w:r w:rsidR="0034323C" w:rsidRPr="00F6107B">
        <w:rPr>
          <w:spacing w:val="-2"/>
          <w:sz w:val="28"/>
          <w:szCs w:val="28"/>
          <w:lang w:val="kk-KZ"/>
        </w:rPr>
        <w:t xml:space="preserve"> қалыптасуының мәні мен мағынасын түсіндіру; </w:t>
      </w:r>
    </w:p>
    <w:p w:rsidR="0034323C" w:rsidRPr="00F6107B" w:rsidRDefault="00F6107B" w:rsidP="00F6107B">
      <w:pPr>
        <w:widowControl w:val="0"/>
        <w:numPr>
          <w:ilvl w:val="0"/>
          <w:numId w:val="2"/>
        </w:numPr>
        <w:shd w:val="clear" w:color="auto" w:fill="FFFFFF"/>
        <w:tabs>
          <w:tab w:val="left" w:pos="540"/>
        </w:tabs>
        <w:autoSpaceDE w:val="0"/>
        <w:autoSpaceDN w:val="0"/>
        <w:adjustRightInd w:val="0"/>
        <w:ind w:left="0" w:firstLine="709"/>
        <w:jc w:val="both"/>
        <w:rPr>
          <w:sz w:val="28"/>
          <w:szCs w:val="28"/>
          <w:lang w:val="kk-KZ"/>
        </w:rPr>
      </w:pPr>
      <w:r w:rsidRPr="00F6107B">
        <w:rPr>
          <w:sz w:val="28"/>
          <w:szCs w:val="28"/>
          <w:lang w:val="kk-KZ"/>
        </w:rPr>
        <w:t xml:space="preserve">Қазақ ойшылдарының </w:t>
      </w:r>
      <w:r w:rsidR="0034323C" w:rsidRPr="00F6107B">
        <w:rPr>
          <w:sz w:val="28"/>
          <w:szCs w:val="28"/>
          <w:lang w:val="kk-KZ"/>
        </w:rPr>
        <w:t xml:space="preserve">кәлам, араб перипатетизмі және сопылық философия өкілдерінің еңбектері бойынша білімдерін тереңдету; </w:t>
      </w:r>
    </w:p>
    <w:p w:rsidR="0034323C" w:rsidRPr="00F6107B" w:rsidRDefault="0034323C" w:rsidP="00F6107B">
      <w:pPr>
        <w:ind w:firstLine="709"/>
        <w:jc w:val="both"/>
        <w:rPr>
          <w:b/>
          <w:sz w:val="28"/>
          <w:szCs w:val="28"/>
          <w:lang w:val="kk-KZ"/>
        </w:rPr>
      </w:pPr>
      <w:r w:rsidRPr="00F6107B">
        <w:rPr>
          <w:b/>
          <w:sz w:val="28"/>
          <w:szCs w:val="28"/>
          <w:lang w:val="kk-KZ"/>
        </w:rPr>
        <w:t>Бакалавр құзыреттіліктерінің негізгі формалары:</w:t>
      </w:r>
    </w:p>
    <w:p w:rsidR="0034323C" w:rsidRPr="00F6107B" w:rsidRDefault="0034323C" w:rsidP="00F6107B">
      <w:pPr>
        <w:ind w:firstLine="709"/>
        <w:jc w:val="both"/>
        <w:rPr>
          <w:b/>
          <w:sz w:val="28"/>
          <w:szCs w:val="28"/>
          <w:lang w:val="kk-KZ"/>
        </w:rPr>
      </w:pPr>
      <w:r w:rsidRPr="00F6107B">
        <w:rPr>
          <w:b/>
          <w:sz w:val="28"/>
          <w:szCs w:val="28"/>
          <w:lang w:val="kk-KZ"/>
        </w:rPr>
        <w:t>Бакалавр мыналарды біле алады:</w:t>
      </w:r>
    </w:p>
    <w:p w:rsidR="0034323C" w:rsidRPr="00F6107B" w:rsidRDefault="0034323C" w:rsidP="00F6107B">
      <w:pPr>
        <w:pStyle w:val="a9"/>
        <w:numPr>
          <w:ilvl w:val="0"/>
          <w:numId w:val="1"/>
        </w:numPr>
        <w:tabs>
          <w:tab w:val="left" w:pos="459"/>
        </w:tabs>
        <w:spacing w:after="0" w:line="240" w:lineRule="auto"/>
        <w:ind w:left="0" w:firstLine="709"/>
        <w:jc w:val="both"/>
        <w:rPr>
          <w:rFonts w:ascii="Times New Roman" w:hAnsi="Times New Roman"/>
          <w:color w:val="000000"/>
          <w:sz w:val="28"/>
          <w:szCs w:val="28"/>
          <w:lang w:val="kk-KZ"/>
        </w:rPr>
      </w:pPr>
      <w:r w:rsidRPr="00F6107B">
        <w:rPr>
          <w:rFonts w:ascii="Times New Roman" w:hAnsi="Times New Roman"/>
          <w:sz w:val="28"/>
          <w:szCs w:val="28"/>
          <w:lang w:val="kk-KZ"/>
        </w:rPr>
        <w:t xml:space="preserve"> </w:t>
      </w:r>
      <w:r w:rsidRPr="00F6107B">
        <w:rPr>
          <w:rFonts w:ascii="Times New Roman" w:hAnsi="Times New Roman"/>
          <w:color w:val="000000"/>
          <w:sz w:val="28"/>
          <w:szCs w:val="28"/>
          <w:lang w:val="kk-KZ"/>
        </w:rPr>
        <w:t>«Қазақ ойшылдары дін туралы» пәнінің терминдері мен категорияларын біле алады;</w:t>
      </w:r>
    </w:p>
    <w:p w:rsidR="0034323C" w:rsidRPr="00F6107B" w:rsidRDefault="0034323C" w:rsidP="00F6107B">
      <w:pPr>
        <w:pStyle w:val="a9"/>
        <w:numPr>
          <w:ilvl w:val="0"/>
          <w:numId w:val="1"/>
        </w:numPr>
        <w:tabs>
          <w:tab w:val="left" w:pos="459"/>
        </w:tabs>
        <w:spacing w:after="0" w:line="240" w:lineRule="auto"/>
        <w:ind w:left="0" w:firstLine="709"/>
        <w:jc w:val="both"/>
        <w:rPr>
          <w:rFonts w:ascii="Times New Roman" w:hAnsi="Times New Roman"/>
          <w:color w:val="000000"/>
          <w:sz w:val="28"/>
          <w:szCs w:val="28"/>
          <w:lang w:val="kk-KZ"/>
        </w:rPr>
      </w:pPr>
      <w:r w:rsidRPr="00F6107B">
        <w:rPr>
          <w:rFonts w:ascii="Times New Roman" w:hAnsi="Times New Roman"/>
          <w:color w:val="000000"/>
          <w:sz w:val="28"/>
          <w:szCs w:val="28"/>
          <w:lang w:val="kk-KZ"/>
        </w:rPr>
        <w:t>қазақ ойшылдарының ислам жайында айтқан даналық сөздерін;</w:t>
      </w:r>
    </w:p>
    <w:p w:rsidR="0034323C" w:rsidRPr="00F6107B" w:rsidRDefault="0034323C" w:rsidP="00F6107B">
      <w:pPr>
        <w:pStyle w:val="a9"/>
        <w:numPr>
          <w:ilvl w:val="0"/>
          <w:numId w:val="1"/>
        </w:numPr>
        <w:tabs>
          <w:tab w:val="left" w:pos="459"/>
        </w:tabs>
        <w:spacing w:after="0" w:line="240" w:lineRule="auto"/>
        <w:ind w:left="0" w:firstLine="709"/>
        <w:jc w:val="both"/>
        <w:rPr>
          <w:rFonts w:ascii="Times New Roman" w:hAnsi="Times New Roman"/>
          <w:color w:val="000000"/>
          <w:sz w:val="28"/>
          <w:szCs w:val="28"/>
          <w:lang w:val="kk-KZ"/>
        </w:rPr>
      </w:pPr>
      <w:r w:rsidRPr="00F6107B">
        <w:rPr>
          <w:rFonts w:ascii="Times New Roman" w:hAnsi="Times New Roman"/>
          <w:color w:val="000000"/>
          <w:sz w:val="28"/>
          <w:szCs w:val="28"/>
          <w:lang w:val="kk-KZ"/>
        </w:rPr>
        <w:t xml:space="preserve">ортағасырлық философиялық білімнің қалыптасуына үлес қосқан қазақ ойшылдары туралы мәліметті қарастырады; </w:t>
      </w:r>
    </w:p>
    <w:p w:rsidR="0034323C" w:rsidRPr="00F6107B" w:rsidRDefault="0034323C" w:rsidP="00F6107B">
      <w:pPr>
        <w:ind w:firstLine="709"/>
        <w:jc w:val="both"/>
        <w:rPr>
          <w:b/>
          <w:sz w:val="28"/>
          <w:szCs w:val="28"/>
          <w:lang w:val="kk-KZ"/>
        </w:rPr>
      </w:pPr>
      <w:r w:rsidRPr="00F6107B">
        <w:rPr>
          <w:b/>
          <w:sz w:val="28"/>
          <w:szCs w:val="28"/>
          <w:lang w:val="kk-KZ"/>
        </w:rPr>
        <w:t>Бакалавр мыналарды жасай алатын болады:</w:t>
      </w:r>
    </w:p>
    <w:p w:rsidR="0034323C" w:rsidRPr="00F6107B" w:rsidRDefault="0034323C" w:rsidP="00F6107B">
      <w:pPr>
        <w:pStyle w:val="a9"/>
        <w:numPr>
          <w:ilvl w:val="0"/>
          <w:numId w:val="1"/>
        </w:numPr>
        <w:tabs>
          <w:tab w:val="left" w:pos="459"/>
        </w:tabs>
        <w:spacing w:after="0" w:line="240" w:lineRule="auto"/>
        <w:ind w:left="0" w:firstLine="709"/>
        <w:jc w:val="both"/>
        <w:rPr>
          <w:rFonts w:ascii="Times New Roman" w:hAnsi="Times New Roman"/>
          <w:color w:val="000000"/>
          <w:sz w:val="28"/>
          <w:szCs w:val="28"/>
          <w:lang w:val="kk-KZ"/>
        </w:rPr>
      </w:pPr>
      <w:r w:rsidRPr="00F6107B">
        <w:rPr>
          <w:rFonts w:ascii="Times New Roman" w:hAnsi="Times New Roman"/>
          <w:color w:val="000000"/>
          <w:sz w:val="28"/>
          <w:szCs w:val="28"/>
          <w:lang w:val="kk-KZ"/>
        </w:rPr>
        <w:t xml:space="preserve">Қазақ ойшыларының ислам дініне қатысты шығармаларын меңгеріп, бағдарлана алады; </w:t>
      </w:r>
    </w:p>
    <w:p w:rsidR="0034323C" w:rsidRPr="00F6107B" w:rsidRDefault="0034323C" w:rsidP="00F6107B">
      <w:pPr>
        <w:pStyle w:val="a9"/>
        <w:numPr>
          <w:ilvl w:val="0"/>
          <w:numId w:val="1"/>
        </w:numPr>
        <w:tabs>
          <w:tab w:val="left" w:pos="459"/>
        </w:tabs>
        <w:spacing w:after="0" w:line="240" w:lineRule="auto"/>
        <w:ind w:left="0" w:firstLine="709"/>
        <w:jc w:val="both"/>
        <w:rPr>
          <w:rFonts w:ascii="Times New Roman" w:hAnsi="Times New Roman"/>
          <w:color w:val="000000"/>
          <w:sz w:val="28"/>
          <w:szCs w:val="28"/>
          <w:lang w:val="kk-KZ"/>
        </w:rPr>
      </w:pPr>
      <w:r w:rsidRPr="00F6107B">
        <w:rPr>
          <w:rFonts w:ascii="Times New Roman" w:hAnsi="Times New Roman"/>
          <w:color w:val="000000"/>
          <w:sz w:val="28"/>
          <w:szCs w:val="28"/>
          <w:lang w:val="kk-KZ"/>
        </w:rPr>
        <w:t>мұсылман философиясының негізгі бағыттары мен мектептерін оқып, кәсіби дамуында пайдалана алады;</w:t>
      </w:r>
    </w:p>
    <w:p w:rsidR="0034323C" w:rsidRPr="00F6107B" w:rsidRDefault="0034323C" w:rsidP="00F6107B">
      <w:pPr>
        <w:ind w:firstLine="709"/>
        <w:jc w:val="both"/>
        <w:rPr>
          <w:b/>
          <w:sz w:val="28"/>
          <w:szCs w:val="28"/>
          <w:lang w:val="kk-KZ"/>
        </w:rPr>
      </w:pPr>
      <w:r w:rsidRPr="00F6107B">
        <w:rPr>
          <w:b/>
          <w:sz w:val="28"/>
          <w:szCs w:val="28"/>
          <w:lang w:val="kk-KZ"/>
        </w:rPr>
        <w:t>Бакалавр келесідей дағдыларға ие болады:</w:t>
      </w:r>
    </w:p>
    <w:p w:rsidR="00F6107B" w:rsidRPr="00F6107B" w:rsidRDefault="00F6107B" w:rsidP="00F6107B">
      <w:pPr>
        <w:pStyle w:val="a9"/>
        <w:numPr>
          <w:ilvl w:val="0"/>
          <w:numId w:val="1"/>
        </w:numPr>
        <w:tabs>
          <w:tab w:val="left" w:pos="459"/>
        </w:tabs>
        <w:spacing w:after="0" w:line="240" w:lineRule="auto"/>
        <w:ind w:left="0" w:firstLine="709"/>
        <w:jc w:val="both"/>
        <w:rPr>
          <w:rFonts w:ascii="Times New Roman" w:hAnsi="Times New Roman"/>
          <w:color w:val="000000"/>
          <w:sz w:val="28"/>
          <w:szCs w:val="28"/>
          <w:lang w:val="kk-KZ"/>
        </w:rPr>
      </w:pPr>
      <w:r w:rsidRPr="00F6107B">
        <w:rPr>
          <w:rFonts w:ascii="Times New Roman" w:hAnsi="Times New Roman"/>
          <w:color w:val="000000"/>
          <w:sz w:val="28"/>
          <w:szCs w:val="28"/>
          <w:lang w:val="kk-KZ"/>
        </w:rPr>
        <w:t>Қазақ ойшылдардың ислам жайында айтқан даналық сөздерін дінге қызмет барысында қолдану; </w:t>
      </w:r>
    </w:p>
    <w:p w:rsidR="0034323C" w:rsidRPr="00F6107B" w:rsidRDefault="0034323C" w:rsidP="00F6107B">
      <w:pPr>
        <w:pStyle w:val="a9"/>
        <w:numPr>
          <w:ilvl w:val="0"/>
          <w:numId w:val="1"/>
        </w:numPr>
        <w:tabs>
          <w:tab w:val="left" w:pos="459"/>
        </w:tabs>
        <w:spacing w:after="0" w:line="240" w:lineRule="auto"/>
        <w:ind w:left="0" w:firstLine="709"/>
        <w:jc w:val="both"/>
        <w:rPr>
          <w:rFonts w:ascii="Times New Roman" w:hAnsi="Times New Roman"/>
          <w:color w:val="000000"/>
          <w:sz w:val="28"/>
          <w:szCs w:val="28"/>
          <w:lang w:val="kk-KZ"/>
        </w:rPr>
      </w:pPr>
      <w:r w:rsidRPr="00F6107B">
        <w:rPr>
          <w:rFonts w:ascii="Times New Roman" w:hAnsi="Times New Roman"/>
          <w:color w:val="000000"/>
          <w:sz w:val="28"/>
          <w:szCs w:val="28"/>
          <w:lang w:val="kk-KZ"/>
        </w:rPr>
        <w:t>араб-мұсылман философиясындағы сопылық-мистикалық ағымдар жөнінд</w:t>
      </w:r>
      <w:r w:rsidR="00F6107B" w:rsidRPr="00F6107B">
        <w:rPr>
          <w:rFonts w:ascii="Times New Roman" w:hAnsi="Times New Roman"/>
          <w:color w:val="000000"/>
          <w:sz w:val="28"/>
          <w:szCs w:val="28"/>
          <w:lang w:val="kk-KZ"/>
        </w:rPr>
        <w:t>е мәліметтер алып, саралау</w:t>
      </w:r>
      <w:r w:rsidRPr="00F6107B">
        <w:rPr>
          <w:rFonts w:ascii="Times New Roman" w:hAnsi="Times New Roman"/>
          <w:color w:val="000000"/>
          <w:sz w:val="28"/>
          <w:szCs w:val="28"/>
          <w:lang w:val="kk-KZ"/>
        </w:rPr>
        <w:t>;</w:t>
      </w:r>
    </w:p>
    <w:p w:rsidR="0034323C" w:rsidRPr="00F6107B" w:rsidRDefault="0034323C" w:rsidP="00F6107B">
      <w:pPr>
        <w:pStyle w:val="a9"/>
        <w:numPr>
          <w:ilvl w:val="0"/>
          <w:numId w:val="1"/>
        </w:numPr>
        <w:tabs>
          <w:tab w:val="left" w:pos="459"/>
        </w:tabs>
        <w:spacing w:after="0" w:line="240" w:lineRule="auto"/>
        <w:ind w:left="0" w:firstLine="709"/>
        <w:jc w:val="both"/>
        <w:rPr>
          <w:rFonts w:ascii="Times New Roman" w:hAnsi="Times New Roman"/>
          <w:color w:val="000000"/>
          <w:sz w:val="28"/>
          <w:szCs w:val="28"/>
          <w:lang w:val="kk-KZ"/>
        </w:rPr>
      </w:pPr>
      <w:r w:rsidRPr="00F6107B">
        <w:rPr>
          <w:rFonts w:ascii="Times New Roman" w:hAnsi="Times New Roman"/>
          <w:color w:val="000000"/>
          <w:sz w:val="28"/>
          <w:szCs w:val="28"/>
          <w:lang w:val="kk-KZ"/>
        </w:rPr>
        <w:t>оқытылып жатқан пән аясын</w:t>
      </w:r>
      <w:r w:rsidR="00F6107B" w:rsidRPr="00F6107B">
        <w:rPr>
          <w:rFonts w:ascii="Times New Roman" w:hAnsi="Times New Roman"/>
          <w:color w:val="000000"/>
          <w:sz w:val="28"/>
          <w:szCs w:val="28"/>
          <w:lang w:val="kk-KZ"/>
        </w:rPr>
        <w:t>да деректермен жұмыс жасау</w:t>
      </w:r>
      <w:r w:rsidRPr="00F6107B">
        <w:rPr>
          <w:rFonts w:ascii="Times New Roman" w:hAnsi="Times New Roman"/>
          <w:color w:val="000000"/>
          <w:sz w:val="28"/>
          <w:szCs w:val="28"/>
          <w:lang w:val="kk-KZ"/>
        </w:rPr>
        <w:t>.</w:t>
      </w:r>
    </w:p>
    <w:p w:rsidR="00F6107B" w:rsidRPr="00F6107B" w:rsidRDefault="002315C5" w:rsidP="00F6107B">
      <w:pPr>
        <w:ind w:firstLine="709"/>
        <w:jc w:val="both"/>
        <w:rPr>
          <w:sz w:val="28"/>
          <w:szCs w:val="28"/>
          <w:lang w:val="kk-KZ"/>
        </w:rPr>
      </w:pPr>
      <w:r w:rsidRPr="00F6107B">
        <w:rPr>
          <w:color w:val="000000"/>
          <w:sz w:val="28"/>
          <w:szCs w:val="28"/>
          <w:lang w:val="kk-KZ"/>
        </w:rPr>
        <w:br/>
      </w:r>
    </w:p>
    <w:p w:rsidR="002315C5" w:rsidRPr="00F6107B" w:rsidRDefault="002315C5" w:rsidP="00F6107B">
      <w:pPr>
        <w:ind w:firstLine="709"/>
        <w:jc w:val="both"/>
        <w:rPr>
          <w:sz w:val="28"/>
          <w:szCs w:val="28"/>
          <w:lang w:val="kk-KZ"/>
        </w:rPr>
      </w:pPr>
    </w:p>
    <w:sectPr w:rsidR="002315C5" w:rsidRPr="00F6107B" w:rsidSect="001617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DC23DA"/>
    <w:lvl w:ilvl="0">
      <w:numFmt w:val="bullet"/>
      <w:lvlText w:val="*"/>
      <w:lvlJc w:val="left"/>
      <w:pPr>
        <w:ind w:left="0" w:firstLine="0"/>
      </w:pPr>
    </w:lvl>
  </w:abstractNum>
  <w:abstractNum w:abstractNumId="1">
    <w:nsid w:val="59AE2B42"/>
    <w:multiLevelType w:val="hybridMultilevel"/>
    <w:tmpl w:val="23EC7B96"/>
    <w:lvl w:ilvl="0" w:tplc="B9CEA9A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274"/>
        <w:lvlJc w:val="left"/>
        <w:pPr>
          <w:ind w:left="108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315C5"/>
    <w:rsid w:val="00012064"/>
    <w:rsid w:val="000545B4"/>
    <w:rsid w:val="0016177A"/>
    <w:rsid w:val="002315C5"/>
    <w:rsid w:val="0034323C"/>
    <w:rsid w:val="008E13E4"/>
    <w:rsid w:val="00922D44"/>
    <w:rsid w:val="00B65360"/>
    <w:rsid w:val="00BD356D"/>
    <w:rsid w:val="00C74CA6"/>
    <w:rsid w:val="00CC4082"/>
    <w:rsid w:val="00E32905"/>
    <w:rsid w:val="00E32A13"/>
    <w:rsid w:val="00ED6578"/>
    <w:rsid w:val="00F61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0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4082"/>
    <w:pPr>
      <w:keepNext/>
      <w:jc w:val="center"/>
      <w:outlineLvl w:val="0"/>
    </w:pPr>
    <w:rPr>
      <w:b/>
      <w:bCs/>
      <w:sz w:val="28"/>
    </w:rPr>
  </w:style>
  <w:style w:type="paragraph" w:styleId="3">
    <w:name w:val="heading 3"/>
    <w:basedOn w:val="a"/>
    <w:next w:val="a"/>
    <w:link w:val="30"/>
    <w:qFormat/>
    <w:rsid w:val="00CC4082"/>
    <w:pPr>
      <w:keepNext/>
      <w:autoSpaceDE w:val="0"/>
      <w:autoSpaceDN w:val="0"/>
      <w:jc w:val="center"/>
      <w:outlineLvl w:val="2"/>
    </w:pPr>
    <w:rPr>
      <w:sz w:val="20"/>
      <w:szCs w:val="20"/>
      <w:u w:val="single"/>
    </w:rPr>
  </w:style>
  <w:style w:type="paragraph" w:styleId="4">
    <w:name w:val="heading 4"/>
    <w:basedOn w:val="a"/>
    <w:next w:val="a"/>
    <w:link w:val="40"/>
    <w:semiHidden/>
    <w:unhideWhenUsed/>
    <w:qFormat/>
    <w:rsid w:val="00CC408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15C5"/>
    <w:rPr>
      <w:color w:val="0000FF"/>
      <w:u w:val="single"/>
    </w:rPr>
  </w:style>
  <w:style w:type="character" w:customStyle="1" w:styleId="10">
    <w:name w:val="Заголовок 1 Знак"/>
    <w:basedOn w:val="a0"/>
    <w:link w:val="1"/>
    <w:rsid w:val="00CC408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C4082"/>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semiHidden/>
    <w:rsid w:val="00CC4082"/>
    <w:rPr>
      <w:rFonts w:ascii="Calibri" w:eastAsia="Times New Roman" w:hAnsi="Calibri" w:cs="Times New Roman"/>
      <w:b/>
      <w:bCs/>
      <w:sz w:val="28"/>
      <w:szCs w:val="28"/>
    </w:rPr>
  </w:style>
  <w:style w:type="paragraph" w:styleId="a4">
    <w:name w:val="Body Text Indent"/>
    <w:basedOn w:val="a"/>
    <w:link w:val="a5"/>
    <w:uiPriority w:val="99"/>
    <w:rsid w:val="00CC4082"/>
    <w:pPr>
      <w:ind w:firstLine="360"/>
      <w:jc w:val="both"/>
    </w:pPr>
    <w:rPr>
      <w:sz w:val="28"/>
      <w:szCs w:val="20"/>
    </w:rPr>
  </w:style>
  <w:style w:type="character" w:customStyle="1" w:styleId="a5">
    <w:name w:val="Основной текст с отступом Знак"/>
    <w:basedOn w:val="a0"/>
    <w:link w:val="a4"/>
    <w:uiPriority w:val="99"/>
    <w:rsid w:val="00CC4082"/>
    <w:rPr>
      <w:rFonts w:ascii="Times New Roman" w:eastAsia="Times New Roman" w:hAnsi="Times New Roman" w:cs="Times New Roman"/>
      <w:sz w:val="28"/>
      <w:szCs w:val="20"/>
    </w:rPr>
  </w:style>
  <w:style w:type="paragraph" w:styleId="a6">
    <w:name w:val="Body Text"/>
    <w:basedOn w:val="a"/>
    <w:link w:val="a7"/>
    <w:uiPriority w:val="99"/>
    <w:unhideWhenUsed/>
    <w:rsid w:val="0034323C"/>
    <w:pPr>
      <w:spacing w:after="120" w:line="276" w:lineRule="auto"/>
    </w:pPr>
    <w:rPr>
      <w:rFonts w:ascii="Cambria" w:eastAsia="Cambria" w:hAnsi="Cambria"/>
      <w:sz w:val="22"/>
      <w:szCs w:val="22"/>
      <w:lang w:eastAsia="en-US"/>
    </w:rPr>
  </w:style>
  <w:style w:type="character" w:customStyle="1" w:styleId="a7">
    <w:name w:val="Основной текст Знак"/>
    <w:basedOn w:val="a0"/>
    <w:link w:val="a6"/>
    <w:uiPriority w:val="99"/>
    <w:rsid w:val="0034323C"/>
    <w:rPr>
      <w:rFonts w:ascii="Cambria" w:eastAsia="Cambria" w:hAnsi="Cambria" w:cs="Times New Roman"/>
    </w:rPr>
  </w:style>
  <w:style w:type="paragraph" w:styleId="a8">
    <w:name w:val="Normal (Web)"/>
    <w:basedOn w:val="a"/>
    <w:uiPriority w:val="99"/>
    <w:unhideWhenUsed/>
    <w:rsid w:val="0034323C"/>
    <w:pPr>
      <w:spacing w:before="100" w:beforeAutospacing="1" w:after="100" w:afterAutospacing="1"/>
    </w:pPr>
  </w:style>
  <w:style w:type="paragraph" w:styleId="a9">
    <w:name w:val="List Paragraph"/>
    <w:aliases w:val="без абзаца,ПАРАГРАФ,маркированный"/>
    <w:basedOn w:val="a"/>
    <w:link w:val="aa"/>
    <w:uiPriority w:val="34"/>
    <w:qFormat/>
    <w:rsid w:val="0034323C"/>
    <w:pPr>
      <w:spacing w:after="200" w:line="276" w:lineRule="auto"/>
      <w:ind w:left="720"/>
      <w:contextualSpacing/>
    </w:pPr>
    <w:rPr>
      <w:rFonts w:ascii="Calibri" w:eastAsia="Calibri" w:hAnsi="Calibri"/>
      <w:sz w:val="22"/>
      <w:szCs w:val="22"/>
      <w:lang w:eastAsia="en-US"/>
    </w:rPr>
  </w:style>
  <w:style w:type="character" w:customStyle="1" w:styleId="aa">
    <w:name w:val="Абзац списка Знак"/>
    <w:aliases w:val="без абзаца Знак,ПАРАГРАФ Знак,маркированный Знак"/>
    <w:link w:val="a9"/>
    <w:uiPriority w:val="34"/>
    <w:locked/>
    <w:rsid w:val="0034323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1586</TotalTime>
  <Pages>3</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Нурсулу</dc:creator>
  <cp:keywords/>
  <dc:description/>
  <cp:lastModifiedBy>Нурсулу</cp:lastModifiedBy>
  <cp:revision>6</cp:revision>
  <dcterms:created xsi:type="dcterms:W3CDTF">2018-10-29T17:37:00Z</dcterms:created>
  <dcterms:modified xsi:type="dcterms:W3CDTF">2019-01-18T06:36:00Z</dcterms:modified>
</cp:coreProperties>
</file>